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74" w:rsidRDefault="00B22474" w:rsidP="00B224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Appendix 2 </w:t>
      </w: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List of other tasks volunteers may be required to undertake </w:t>
      </w: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note this list covers the main tasks volunteers are currently asked to undertake. You should fully read, understand and agree to follow any activity risk assessments whilst carrying out</w:t>
      </w:r>
      <w:r>
        <w:rPr>
          <w:sz w:val="23"/>
          <w:szCs w:val="23"/>
        </w:rPr>
        <w:t xml:space="preserve"> the tasks during volunteering.</w:t>
      </w:r>
    </w:p>
    <w:p w:rsidR="00B22474" w:rsidRDefault="00B22474" w:rsidP="00B22474">
      <w:pPr>
        <w:pStyle w:val="Default"/>
        <w:rPr>
          <w:sz w:val="23"/>
          <w:szCs w:val="23"/>
        </w:rPr>
      </w:pP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Volunteer ‘driver’ delivering and collecting donations, parcels, prescriptions, food stuff and other associated duties. </w:t>
      </w:r>
    </w:p>
    <w:p w:rsidR="00B22474" w:rsidRDefault="00B22474" w:rsidP="00B22474">
      <w:pPr>
        <w:pStyle w:val="Default"/>
        <w:rPr>
          <w:sz w:val="23"/>
          <w:szCs w:val="23"/>
        </w:rPr>
      </w:pP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Volunteer distribution centre support </w:t>
      </w:r>
      <w:bookmarkStart w:id="0" w:name="_GoBack"/>
      <w:bookmarkEnd w:id="0"/>
    </w:p>
    <w:p w:rsidR="00B22474" w:rsidRDefault="00B22474" w:rsidP="00B22474">
      <w:pPr>
        <w:pStyle w:val="Default"/>
        <w:rPr>
          <w:sz w:val="23"/>
          <w:szCs w:val="23"/>
        </w:rPr>
      </w:pP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Catering </w:t>
      </w:r>
    </w:p>
    <w:p w:rsidR="00B22474" w:rsidRDefault="00B22474" w:rsidP="00B22474">
      <w:pPr>
        <w:pStyle w:val="Default"/>
        <w:rPr>
          <w:sz w:val="23"/>
          <w:szCs w:val="23"/>
        </w:rPr>
      </w:pP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Administration support </w:t>
      </w:r>
    </w:p>
    <w:p w:rsidR="00B22474" w:rsidRDefault="00B22474" w:rsidP="00B22474">
      <w:pPr>
        <w:pStyle w:val="Default"/>
        <w:rPr>
          <w:sz w:val="23"/>
          <w:szCs w:val="23"/>
        </w:rPr>
      </w:pP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Stores support </w:t>
      </w:r>
    </w:p>
    <w:p w:rsidR="00B22474" w:rsidRDefault="00B22474" w:rsidP="00B22474">
      <w:pPr>
        <w:pStyle w:val="Default"/>
        <w:rPr>
          <w:sz w:val="23"/>
          <w:szCs w:val="23"/>
        </w:rPr>
      </w:pP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Telephone hotline support – triage of request for help </w:t>
      </w:r>
    </w:p>
    <w:p w:rsidR="00B22474" w:rsidRDefault="00B22474" w:rsidP="00B22474">
      <w:pPr>
        <w:pStyle w:val="Default"/>
        <w:rPr>
          <w:sz w:val="23"/>
          <w:szCs w:val="23"/>
        </w:rPr>
      </w:pP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Emotional support for those in need </w:t>
      </w:r>
    </w:p>
    <w:p w:rsidR="00B22474" w:rsidRDefault="00B22474" w:rsidP="00B22474">
      <w:pPr>
        <w:pStyle w:val="Default"/>
        <w:rPr>
          <w:sz w:val="23"/>
          <w:szCs w:val="23"/>
        </w:rPr>
      </w:pPr>
    </w:p>
    <w:p w:rsidR="00B22474" w:rsidRDefault="00B22474" w:rsidP="00B224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Food parcel ‘picking’ </w:t>
      </w:r>
    </w:p>
    <w:p w:rsidR="00B22474" w:rsidRDefault="00B22474" w:rsidP="00B22474">
      <w:pPr>
        <w:pStyle w:val="Default"/>
        <w:rPr>
          <w:sz w:val="23"/>
          <w:szCs w:val="23"/>
        </w:rPr>
      </w:pPr>
    </w:p>
    <w:p w:rsidR="00D541F4" w:rsidRPr="00B22474" w:rsidRDefault="00B22474" w:rsidP="00B22474">
      <w:pPr>
        <w:rPr>
          <w:rFonts w:ascii="Arial" w:hAnsi="Arial" w:cs="Arial"/>
          <w:sz w:val="24"/>
        </w:rPr>
      </w:pPr>
      <w:r w:rsidRPr="00B22474">
        <w:rPr>
          <w:rFonts w:ascii="Arial" w:hAnsi="Arial" w:cs="Arial"/>
          <w:sz w:val="24"/>
          <w:szCs w:val="23"/>
        </w:rPr>
        <w:t>Requests for volunteers to undertake tasks not included on this list will require additional risk assessments to be prepared.</w:t>
      </w:r>
    </w:p>
    <w:sectPr w:rsidR="00D541F4" w:rsidRPr="00B22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74"/>
    <w:rsid w:val="00B22474"/>
    <w:rsid w:val="00D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7C5F"/>
  <w15:chartTrackingRefBased/>
  <w15:docId w15:val="{4D07B2DA-0C11-4944-BC4C-0817A552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2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Ilett</dc:creator>
  <cp:keywords/>
  <dc:description/>
  <cp:lastModifiedBy>Grant Ilett</cp:lastModifiedBy>
  <cp:revision>1</cp:revision>
  <dcterms:created xsi:type="dcterms:W3CDTF">2020-03-28T11:15:00Z</dcterms:created>
  <dcterms:modified xsi:type="dcterms:W3CDTF">2020-03-28T11:17:00Z</dcterms:modified>
</cp:coreProperties>
</file>